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F" w:rsidRDefault="00FB3CAF" w:rsidP="00FB3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3CAF" w:rsidRDefault="00FB3CAF" w:rsidP="00FB3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FB3CAF" w:rsidRDefault="00FB3CAF" w:rsidP="00FB3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FB3CAF" w:rsidRDefault="00FB3CAF" w:rsidP="00FB3CAF">
      <w:pPr>
        <w:jc w:val="center"/>
        <w:rPr>
          <w:b/>
          <w:sz w:val="28"/>
          <w:szCs w:val="28"/>
        </w:rPr>
      </w:pPr>
    </w:p>
    <w:p w:rsidR="00FB3CAF" w:rsidRDefault="00FB3CAF" w:rsidP="00FB3CA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3CAF" w:rsidRDefault="00FB3CAF" w:rsidP="00FB3CAF">
      <w:pPr>
        <w:jc w:val="center"/>
        <w:rPr>
          <w:sz w:val="32"/>
          <w:szCs w:val="32"/>
        </w:rPr>
      </w:pPr>
    </w:p>
    <w:p w:rsidR="00FB3CAF" w:rsidRDefault="00FB3CAF" w:rsidP="00FB3C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28.12.2022                                                                                            № 61</w:t>
      </w:r>
    </w:p>
    <w:p w:rsidR="00FB3CAF" w:rsidRDefault="00FB3CAF" w:rsidP="00FB3CA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FB3CAF" w:rsidRDefault="00FB3CAF" w:rsidP="00FB3CA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"/>
        <w:gridCol w:w="7370"/>
        <w:gridCol w:w="997"/>
      </w:tblGrid>
      <w:tr w:rsidR="00FB3CAF" w:rsidRPr="009C56A7" w:rsidTr="00965FAC">
        <w:tc>
          <w:tcPr>
            <w:tcW w:w="1100" w:type="dxa"/>
          </w:tcPr>
          <w:p w:rsidR="00FB3CAF" w:rsidRPr="009C56A7" w:rsidRDefault="00FB3CAF" w:rsidP="00965FAC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0" w:type="dxa"/>
          </w:tcPr>
          <w:p w:rsidR="00FB3CAF" w:rsidRDefault="00FB3CAF" w:rsidP="00FB3CAF">
            <w:pPr>
              <w:jc w:val="center"/>
              <w:rPr>
                <w:b/>
                <w:bCs/>
                <w:sz w:val="28"/>
                <w:szCs w:val="28"/>
              </w:rPr>
            </w:pPr>
            <w:r w:rsidRPr="009C56A7">
              <w:rPr>
                <w:b/>
                <w:bCs/>
                <w:sz w:val="28"/>
                <w:szCs w:val="28"/>
              </w:rPr>
              <w:t>Об утверж</w:t>
            </w:r>
            <w:r>
              <w:rPr>
                <w:b/>
                <w:bCs/>
                <w:sz w:val="28"/>
                <w:szCs w:val="28"/>
              </w:rPr>
              <w:t xml:space="preserve">дении Положения о порядке ведения муниципальной долговой книги </w:t>
            </w:r>
          </w:p>
          <w:p w:rsidR="00FB3CAF" w:rsidRDefault="00FB3CAF" w:rsidP="00FB3C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Юбилейного сельского поселения </w:t>
            </w:r>
          </w:p>
          <w:p w:rsidR="00FB3CAF" w:rsidRPr="001D0680" w:rsidRDefault="00FB3CAF" w:rsidP="00FB3C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</w:tc>
        <w:tc>
          <w:tcPr>
            <w:tcW w:w="997" w:type="dxa"/>
          </w:tcPr>
          <w:p w:rsidR="00FB3CAF" w:rsidRPr="009C56A7" w:rsidRDefault="00FB3CAF" w:rsidP="00965FAC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3CAF" w:rsidRPr="009C56A7" w:rsidRDefault="00FB3CAF" w:rsidP="00FB3CAF">
      <w:pPr>
        <w:spacing w:line="276" w:lineRule="auto"/>
        <w:rPr>
          <w:b/>
          <w:bCs/>
          <w:sz w:val="28"/>
          <w:szCs w:val="28"/>
        </w:rPr>
      </w:pPr>
    </w:p>
    <w:p w:rsidR="00FB3CAF" w:rsidRPr="009C56A7" w:rsidRDefault="00FB3CAF" w:rsidP="00FB3CAF">
      <w:pPr>
        <w:spacing w:line="276" w:lineRule="auto"/>
        <w:ind w:firstLine="708"/>
        <w:jc w:val="both"/>
        <w:rPr>
          <w:sz w:val="28"/>
          <w:szCs w:val="28"/>
        </w:rPr>
      </w:pPr>
      <w:r w:rsidRPr="009C56A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 120 и 121 Бюджетного кодекса Российской Федерации</w:t>
      </w:r>
      <w:r w:rsidRPr="009C56A7">
        <w:rPr>
          <w:sz w:val="28"/>
          <w:szCs w:val="28"/>
        </w:rPr>
        <w:t>,</w:t>
      </w:r>
      <w:r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Юбилейного сельского поселение Котельничского района Кировской области, администрация Юбилейного</w:t>
      </w:r>
      <w:r w:rsidRPr="009C56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Котельничского района Кировской области</w:t>
      </w:r>
      <w:r w:rsidRPr="009C56A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9C56A7">
        <w:rPr>
          <w:sz w:val="28"/>
          <w:szCs w:val="28"/>
        </w:rPr>
        <w:t>:</w:t>
      </w:r>
    </w:p>
    <w:p w:rsidR="00FB3CAF" w:rsidRPr="009B3734" w:rsidRDefault="00FB3CAF" w:rsidP="00FB3CAF">
      <w:pPr>
        <w:numPr>
          <w:ilvl w:val="0"/>
          <w:numId w:val="1"/>
        </w:numPr>
        <w:suppressAutoHyphens w:val="0"/>
        <w:spacing w:line="276" w:lineRule="auto"/>
        <w:ind w:left="0" w:firstLine="708"/>
        <w:jc w:val="both"/>
        <w:rPr>
          <w:sz w:val="28"/>
          <w:szCs w:val="28"/>
        </w:rPr>
      </w:pPr>
      <w:r w:rsidRPr="009C56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порядке ведения муниципальной долговой книги Юбилейного сельского поселения Котельничского района Кировской области (приложение).</w:t>
      </w:r>
    </w:p>
    <w:p w:rsidR="00FB3CAF" w:rsidRPr="009B3734" w:rsidRDefault="00FB3CAF" w:rsidP="00FB3CAF">
      <w:pPr>
        <w:numPr>
          <w:ilvl w:val="0"/>
          <w:numId w:val="1"/>
        </w:numPr>
        <w:suppressAutoHyphens w:val="0"/>
        <w:spacing w:line="276" w:lineRule="auto"/>
        <w:ind w:left="0" w:firstLine="708"/>
        <w:jc w:val="both"/>
        <w:rPr>
          <w:sz w:val="28"/>
          <w:szCs w:val="28"/>
        </w:rPr>
      </w:pPr>
      <w:r w:rsidRPr="009C56A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B3CAF" w:rsidRPr="009C56A7" w:rsidRDefault="00FB3CAF" w:rsidP="00FB3C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6A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 01 января 2023</w:t>
      </w:r>
      <w:r w:rsidRPr="009C56A7">
        <w:rPr>
          <w:sz w:val="28"/>
          <w:szCs w:val="28"/>
        </w:rPr>
        <w:t xml:space="preserve"> года.</w:t>
      </w:r>
    </w:p>
    <w:p w:rsidR="00FB3CAF" w:rsidRPr="009C56A7" w:rsidRDefault="00FB3CAF" w:rsidP="00FB3CAF">
      <w:pPr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1630"/>
        <w:gridCol w:w="2870"/>
      </w:tblGrid>
      <w:tr w:rsidR="00FB3CAF" w:rsidRPr="009C56A7" w:rsidTr="00965FAC">
        <w:trPr>
          <w:trHeight w:val="777"/>
        </w:trPr>
        <w:tc>
          <w:tcPr>
            <w:tcW w:w="4968" w:type="dxa"/>
          </w:tcPr>
          <w:p w:rsidR="00FB3CAF" w:rsidRPr="009C56A7" w:rsidRDefault="00FB3CAF" w:rsidP="00965FAC">
            <w:pPr>
              <w:spacing w:line="276" w:lineRule="auto"/>
              <w:rPr>
                <w:sz w:val="28"/>
                <w:szCs w:val="28"/>
              </w:rPr>
            </w:pPr>
          </w:p>
          <w:p w:rsidR="00FB3CAF" w:rsidRDefault="00FB3CAF" w:rsidP="00FB3C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C56A7">
              <w:rPr>
                <w:sz w:val="28"/>
                <w:szCs w:val="28"/>
              </w:rPr>
              <w:t xml:space="preserve">Глава администрации </w:t>
            </w:r>
          </w:p>
          <w:p w:rsidR="00FB3CAF" w:rsidRPr="009C56A7" w:rsidRDefault="00FB3CAF" w:rsidP="00FB3C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Юбилейного</w:t>
            </w:r>
            <w:r w:rsidRPr="009C56A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:rsidR="00FB3CAF" w:rsidRPr="009C56A7" w:rsidRDefault="00FB3CAF" w:rsidP="00965FAC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</w:tcPr>
          <w:p w:rsidR="00FB3CAF" w:rsidRPr="009C56A7" w:rsidRDefault="00FB3CAF" w:rsidP="00965F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3CAF" w:rsidRPr="009C56A7" w:rsidRDefault="00FB3CAF" w:rsidP="00965FA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FB3CAF" w:rsidRPr="009C56A7" w:rsidRDefault="00FB3CAF" w:rsidP="00FB3C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С.В.Червяков</w:t>
            </w:r>
            <w:proofErr w:type="spellEnd"/>
          </w:p>
        </w:tc>
      </w:tr>
    </w:tbl>
    <w:p w:rsidR="00FB3CAF" w:rsidRDefault="00FB3CAF" w:rsidP="00FB3CAF"/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Default="00FB3CAF" w:rsidP="00FB3CAF">
      <w:pPr>
        <w:pStyle w:val="30"/>
        <w:shd w:val="clear" w:color="auto" w:fill="auto"/>
        <w:ind w:left="4920"/>
        <w:jc w:val="right"/>
        <w:rPr>
          <w:rStyle w:val="3"/>
          <w:rFonts w:ascii="Times New Roman" w:hAnsi="Times New Roman"/>
          <w:b/>
          <w:bCs/>
          <w:color w:val="000000"/>
        </w:rPr>
      </w:pPr>
    </w:p>
    <w:p w:rsidR="00FB3CAF" w:rsidRPr="00FB3CAF" w:rsidRDefault="00FB3CAF" w:rsidP="00FB3CAF">
      <w:pPr>
        <w:pStyle w:val="30"/>
        <w:shd w:val="clear" w:color="auto" w:fill="auto"/>
        <w:ind w:left="4920"/>
        <w:jc w:val="right"/>
        <w:rPr>
          <w:rFonts w:ascii="Times New Roman" w:hAnsi="Times New Roman"/>
        </w:rPr>
      </w:pPr>
      <w:r w:rsidRPr="00FB3CAF">
        <w:rPr>
          <w:rStyle w:val="3"/>
          <w:rFonts w:ascii="Times New Roman" w:hAnsi="Times New Roman"/>
          <w:bCs/>
          <w:color w:val="000000"/>
        </w:rPr>
        <w:lastRenderedPageBreak/>
        <w:t>Приложение</w:t>
      </w:r>
    </w:p>
    <w:p w:rsidR="00FB3CAF" w:rsidRDefault="00FB3CAF" w:rsidP="00FB3CAF">
      <w:pPr>
        <w:pStyle w:val="21"/>
        <w:shd w:val="clear" w:color="auto" w:fill="auto"/>
        <w:ind w:left="4920"/>
        <w:jc w:val="right"/>
        <w:rPr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к </w:t>
      </w:r>
      <w:r w:rsidRPr="00D26AF1">
        <w:rPr>
          <w:rStyle w:val="2"/>
          <w:rFonts w:ascii="Times New Roman" w:hAnsi="Times New Roman"/>
          <w:color w:val="000000"/>
        </w:rPr>
        <w:t>постановлени</w:t>
      </w:r>
      <w:r>
        <w:rPr>
          <w:rStyle w:val="2"/>
          <w:rFonts w:ascii="Times New Roman" w:hAnsi="Times New Roman"/>
          <w:color w:val="000000"/>
        </w:rPr>
        <w:t>ю администрации Юбилейного</w:t>
      </w:r>
      <w:r w:rsidRPr="00D26AF1">
        <w:rPr>
          <w:rStyle w:val="2"/>
          <w:rFonts w:ascii="Times New Roman" w:hAnsi="Times New Roman"/>
          <w:color w:val="000000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</w:p>
    <w:p w:rsidR="00FB3CAF" w:rsidRDefault="00FB3CAF" w:rsidP="00FB3CAF">
      <w:pPr>
        <w:pStyle w:val="21"/>
        <w:shd w:val="clear" w:color="auto" w:fill="auto"/>
        <w:ind w:left="49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28.12.2022 № 61</w:t>
      </w:r>
    </w:p>
    <w:p w:rsidR="00FB3CAF" w:rsidRDefault="00FB3CAF" w:rsidP="00FB3CAF">
      <w:pPr>
        <w:pStyle w:val="21"/>
        <w:shd w:val="clear" w:color="auto" w:fill="auto"/>
        <w:ind w:left="4920"/>
        <w:jc w:val="center"/>
        <w:rPr>
          <w:rFonts w:ascii="Times New Roman" w:hAnsi="Times New Roman"/>
        </w:rPr>
      </w:pPr>
    </w:p>
    <w:p w:rsidR="00FB3CAF" w:rsidRDefault="00FB3CAF" w:rsidP="00FB3CAF">
      <w:pPr>
        <w:pStyle w:val="21"/>
        <w:shd w:val="clear" w:color="auto" w:fill="auto"/>
        <w:ind w:left="4920"/>
        <w:rPr>
          <w:rStyle w:val="2"/>
          <w:rFonts w:ascii="Times New Roman" w:hAnsi="Times New Roman"/>
        </w:rPr>
      </w:pPr>
    </w:p>
    <w:p w:rsidR="00FB3CAF" w:rsidRPr="001D0680" w:rsidRDefault="00FB3CAF" w:rsidP="00FB3CAF">
      <w:pPr>
        <w:pStyle w:val="21"/>
        <w:shd w:val="clear" w:color="auto" w:fill="auto"/>
        <w:jc w:val="center"/>
        <w:rPr>
          <w:rStyle w:val="2"/>
          <w:rFonts w:ascii="Times New Roman" w:hAnsi="Times New Roman"/>
          <w:b/>
        </w:rPr>
      </w:pPr>
      <w:r w:rsidRPr="001D0680">
        <w:rPr>
          <w:rStyle w:val="2"/>
          <w:rFonts w:ascii="Times New Roman" w:hAnsi="Times New Roman"/>
          <w:b/>
        </w:rPr>
        <w:t xml:space="preserve">Положение </w:t>
      </w:r>
    </w:p>
    <w:p w:rsidR="00FB3CAF" w:rsidRPr="001D0680" w:rsidRDefault="00FB3CAF" w:rsidP="00FB3CAF">
      <w:pPr>
        <w:pStyle w:val="21"/>
        <w:shd w:val="clear" w:color="auto" w:fill="auto"/>
        <w:jc w:val="center"/>
        <w:rPr>
          <w:rStyle w:val="2"/>
          <w:rFonts w:ascii="Times New Roman" w:hAnsi="Times New Roman"/>
          <w:b/>
        </w:rPr>
      </w:pPr>
      <w:r w:rsidRPr="001D0680">
        <w:rPr>
          <w:rStyle w:val="2"/>
          <w:rFonts w:ascii="Times New Roman" w:hAnsi="Times New Roman"/>
          <w:b/>
        </w:rPr>
        <w:t xml:space="preserve">о порядке ведения муниципальной долговой книги </w:t>
      </w:r>
    </w:p>
    <w:p w:rsidR="00FB3CAF" w:rsidRPr="001D0680" w:rsidRDefault="00FB3CAF" w:rsidP="00FB3CAF">
      <w:pPr>
        <w:pStyle w:val="21"/>
        <w:shd w:val="clear" w:color="auto" w:fill="auto"/>
        <w:jc w:val="center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Юбилейного</w:t>
      </w:r>
      <w:r w:rsidRPr="001D0680">
        <w:rPr>
          <w:rStyle w:val="2"/>
          <w:rFonts w:ascii="Times New Roman" w:hAnsi="Times New Roman"/>
          <w:b/>
        </w:rPr>
        <w:t xml:space="preserve"> сельского поселения </w:t>
      </w:r>
    </w:p>
    <w:p w:rsidR="00FB3CAF" w:rsidRDefault="00FB3CAF" w:rsidP="00FB3CAF">
      <w:pPr>
        <w:pStyle w:val="21"/>
        <w:shd w:val="clear" w:color="auto" w:fill="auto"/>
        <w:jc w:val="center"/>
        <w:rPr>
          <w:rStyle w:val="2"/>
          <w:rFonts w:ascii="Times New Roman" w:hAnsi="Times New Roman"/>
        </w:rPr>
      </w:pPr>
      <w:r w:rsidRPr="001D0680">
        <w:rPr>
          <w:rStyle w:val="2"/>
          <w:rFonts w:ascii="Times New Roman" w:hAnsi="Times New Roman"/>
          <w:b/>
        </w:rPr>
        <w:t>Котельничского района Кировской области</w:t>
      </w:r>
    </w:p>
    <w:p w:rsidR="00FB3CAF" w:rsidRDefault="00FB3CAF" w:rsidP="00FB3CAF">
      <w:pPr>
        <w:pStyle w:val="21"/>
        <w:shd w:val="clear" w:color="auto" w:fill="auto"/>
        <w:jc w:val="center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0"/>
          <w:numId w:val="2"/>
        </w:numPr>
        <w:shd w:val="clear" w:color="auto" w:fill="auto"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Общие положения</w:t>
      </w:r>
    </w:p>
    <w:p w:rsidR="00FB3CAF" w:rsidRDefault="00FB3CAF" w:rsidP="00FB3CAF">
      <w:pPr>
        <w:pStyle w:val="21"/>
        <w:shd w:val="clear" w:color="auto" w:fill="auto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Настоящее Положение о порядке ведения муниципальной долговой книги Юбилейного сельского поселения Котельничского района Кировской области (далее – Положение) разработано в соответствии со статьями 120 и 121 Бюджетного кодекса Российской Федерации и устанавливает общие определения, порядок и форму ведения муниципаль</w:t>
      </w:r>
      <w:r w:rsidR="00805D93">
        <w:rPr>
          <w:rStyle w:val="2"/>
          <w:rFonts w:ascii="Times New Roman" w:hAnsi="Times New Roman"/>
        </w:rPr>
        <w:t>ной долговой книги Юбилейного</w:t>
      </w:r>
      <w:r>
        <w:rPr>
          <w:rStyle w:val="2"/>
          <w:rFonts w:ascii="Times New Roman" w:hAnsi="Times New Roman"/>
        </w:rPr>
        <w:t xml:space="preserve"> сельского поселения Котельничского района Кировской области (далее – Долговая книга), состав информации, подлежащей отражению в Долговой книге, порядок и сроки ее внесения.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Долговая книга – систематизированный свод информации о муниципальных заимствованиях и гарантия</w:t>
      </w:r>
      <w:r w:rsidR="00805D93">
        <w:rPr>
          <w:rStyle w:val="2"/>
          <w:rFonts w:ascii="Times New Roman" w:hAnsi="Times New Roman"/>
        </w:rPr>
        <w:t>х, соответствующих муниципальному</w:t>
      </w:r>
      <w:r>
        <w:rPr>
          <w:rStyle w:val="2"/>
          <w:rFonts w:ascii="Times New Roman" w:hAnsi="Times New Roman"/>
        </w:rPr>
        <w:t xml:space="preserve"> долг</w:t>
      </w:r>
      <w:r w:rsidR="00805D93">
        <w:rPr>
          <w:rStyle w:val="2"/>
          <w:rFonts w:ascii="Times New Roman" w:hAnsi="Times New Roman"/>
        </w:rPr>
        <w:t>у</w:t>
      </w:r>
      <w:r>
        <w:rPr>
          <w:rStyle w:val="2"/>
          <w:rFonts w:ascii="Times New Roman" w:hAnsi="Times New Roman"/>
        </w:rPr>
        <w:t xml:space="preserve"> муницип</w:t>
      </w:r>
      <w:r w:rsidR="00805D93">
        <w:rPr>
          <w:rStyle w:val="2"/>
          <w:rFonts w:ascii="Times New Roman" w:hAnsi="Times New Roman"/>
        </w:rPr>
        <w:t>ального образования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области, содержащий в себе сведения, предусмотренные настоящим Положением:</w:t>
      </w:r>
    </w:p>
    <w:p w:rsidR="00FB3CAF" w:rsidRDefault="00FB3CAF" w:rsidP="00FB3CAF">
      <w:pPr>
        <w:pStyle w:val="21"/>
        <w:numPr>
          <w:ilvl w:val="0"/>
          <w:numId w:val="3"/>
        </w:numPr>
        <w:shd w:val="clear" w:color="auto" w:fill="auto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кредиты;</w:t>
      </w:r>
    </w:p>
    <w:p w:rsidR="00FB3CAF" w:rsidRDefault="00FB3CAF" w:rsidP="00FB3CAF">
      <w:pPr>
        <w:pStyle w:val="21"/>
        <w:numPr>
          <w:ilvl w:val="0"/>
          <w:numId w:val="3"/>
        </w:numPr>
        <w:shd w:val="clear" w:color="auto" w:fill="auto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муниципальные ценные бумаги;</w:t>
      </w:r>
    </w:p>
    <w:p w:rsidR="00FB3CAF" w:rsidRDefault="00FB3CAF" w:rsidP="00FB3CAF">
      <w:pPr>
        <w:pStyle w:val="21"/>
        <w:numPr>
          <w:ilvl w:val="0"/>
          <w:numId w:val="3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бюджетные кредиты, привлеченные в бюджет, от других бюджетов бюджетной системы РФ;</w:t>
      </w:r>
    </w:p>
    <w:p w:rsidR="00FB3CAF" w:rsidRDefault="00FB3CAF" w:rsidP="00FB3CAF">
      <w:pPr>
        <w:pStyle w:val="21"/>
        <w:numPr>
          <w:ilvl w:val="0"/>
          <w:numId w:val="3"/>
        </w:numPr>
        <w:shd w:val="clear" w:color="auto" w:fill="auto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муниципальные гарантии по обязательствам третьих лиц;</w:t>
      </w:r>
    </w:p>
    <w:p w:rsidR="00FB3CAF" w:rsidRDefault="00FB3CAF" w:rsidP="00FB3CAF">
      <w:pPr>
        <w:pStyle w:val="21"/>
        <w:numPr>
          <w:ilvl w:val="0"/>
          <w:numId w:val="3"/>
        </w:numPr>
        <w:shd w:val="clear" w:color="auto" w:fill="auto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иные непогашение долговые обязательства.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Долговое обязательство – муниципальное заимствование или муниципальная гарантия, оформленные в соответствии с требованиями нормативно-правовых актов Российской Федерации, Кировской области и муницип</w:t>
      </w:r>
      <w:r w:rsidR="00805D93">
        <w:rPr>
          <w:rStyle w:val="2"/>
          <w:rFonts w:ascii="Times New Roman" w:hAnsi="Times New Roman"/>
        </w:rPr>
        <w:t>ального образования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области.</w:t>
      </w:r>
    </w:p>
    <w:p w:rsidR="00FB3CAF" w:rsidRDefault="00FB3CAF" w:rsidP="00FB3CAF">
      <w:pPr>
        <w:pStyle w:val="21"/>
        <w:shd w:val="clear" w:color="auto" w:fill="auto"/>
        <w:ind w:left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 Долговую книгу вносятся долговые обязательства, выраженные в форме:</w:t>
      </w:r>
    </w:p>
    <w:p w:rsidR="00FB3CAF" w:rsidRDefault="00FB3CAF" w:rsidP="00926741">
      <w:pPr>
        <w:pStyle w:val="21"/>
        <w:numPr>
          <w:ilvl w:val="0"/>
          <w:numId w:val="4"/>
        </w:numPr>
        <w:shd w:val="clear" w:color="auto" w:fill="auto"/>
        <w:jc w:val="both"/>
        <w:rPr>
          <w:rStyle w:val="2"/>
          <w:rFonts w:ascii="Times New Roman" w:hAnsi="Times New Roman"/>
        </w:rPr>
      </w:pPr>
      <w:bookmarkStart w:id="0" w:name="_GoBack"/>
      <w:bookmarkEnd w:id="0"/>
      <w:r>
        <w:rPr>
          <w:rStyle w:val="2"/>
          <w:rFonts w:ascii="Times New Roman" w:hAnsi="Times New Roman"/>
        </w:rPr>
        <w:t>кредитных соглашений и договоров;</w:t>
      </w:r>
    </w:p>
    <w:p w:rsidR="00FB3CAF" w:rsidRDefault="00FB3CAF" w:rsidP="00FB3CAF">
      <w:pPr>
        <w:pStyle w:val="21"/>
        <w:numPr>
          <w:ilvl w:val="0"/>
          <w:numId w:val="4"/>
        </w:numPr>
        <w:shd w:val="clear" w:color="auto" w:fill="auto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муниципальных ценных бумаг;</w:t>
      </w:r>
    </w:p>
    <w:p w:rsidR="00FB3CAF" w:rsidRDefault="00FB3CAF" w:rsidP="00FB3CAF">
      <w:pPr>
        <w:pStyle w:val="21"/>
        <w:numPr>
          <w:ilvl w:val="0"/>
          <w:numId w:val="4"/>
        </w:numPr>
        <w:shd w:val="clear" w:color="auto" w:fill="auto"/>
        <w:ind w:left="0" w:firstLine="92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договоров и соглашений о получении муницип</w:t>
      </w:r>
      <w:r w:rsidR="00805D93">
        <w:rPr>
          <w:rStyle w:val="2"/>
          <w:rFonts w:ascii="Times New Roman" w:hAnsi="Times New Roman"/>
        </w:rPr>
        <w:t>альным образованием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 бюджетных кредитов от других бюджетов бюджетной системы РФ;</w:t>
      </w:r>
    </w:p>
    <w:p w:rsidR="00FB3CAF" w:rsidRDefault="00FB3CAF" w:rsidP="00FB3CAF">
      <w:pPr>
        <w:pStyle w:val="21"/>
        <w:numPr>
          <w:ilvl w:val="0"/>
          <w:numId w:val="4"/>
        </w:numPr>
        <w:shd w:val="clear" w:color="auto" w:fill="auto"/>
        <w:ind w:left="0" w:firstLine="92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договоров о предоставлении муниципальных гарантий муницип</w:t>
      </w:r>
      <w:r w:rsidR="00805D93">
        <w:rPr>
          <w:rStyle w:val="2"/>
          <w:rFonts w:ascii="Times New Roman" w:hAnsi="Times New Roman"/>
        </w:rPr>
        <w:t>ального образования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области. 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lastRenderedPageBreak/>
        <w:t>Долговая книга ведется в рамках единой системы учета долга.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Ведение муниципальной Долговой книги осуществ</w:t>
      </w:r>
      <w:r w:rsidR="00805D93">
        <w:rPr>
          <w:rStyle w:val="2"/>
          <w:rFonts w:ascii="Times New Roman" w:hAnsi="Times New Roman"/>
        </w:rPr>
        <w:t>ляет администрация Юбилейного</w:t>
      </w:r>
      <w:r>
        <w:rPr>
          <w:rStyle w:val="2"/>
          <w:rFonts w:ascii="Times New Roman" w:hAnsi="Times New Roman"/>
        </w:rPr>
        <w:t xml:space="preserve"> сельского поселения Котельничского района Кировской области (далее – Администрация поселения).</w:t>
      </w:r>
    </w:p>
    <w:p w:rsidR="00FB3CAF" w:rsidRDefault="00FB3CAF" w:rsidP="00FB3CAF">
      <w:pPr>
        <w:pStyle w:val="21"/>
        <w:shd w:val="clear" w:color="auto" w:fill="auto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0"/>
          <w:numId w:val="2"/>
        </w:numPr>
        <w:shd w:val="clear" w:color="auto" w:fill="auto"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Порядок и сроки внесения информации в Долговую книгу</w:t>
      </w:r>
    </w:p>
    <w:p w:rsidR="00FB3CAF" w:rsidRDefault="00FB3CAF" w:rsidP="00FB3CAF">
      <w:pPr>
        <w:pStyle w:val="21"/>
        <w:shd w:val="clear" w:color="auto" w:fill="auto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 Долговую книгу информация о долговых обязательствах вносится Администрацией поселения в срок, не превышающий пяти рабочих дней с момента возникновения соответствующего обязательства.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Регистрация долговых обязательств осуществляется путем присвоения порядкового номера долговому обязательству и внесения соответствующей записи в Долговую книгу.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После регистрации долгового обязательства оригиналы документа и правового акта хранятся в Администрации поселения.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Каждое долговое обязательство регистрируется отдельно.</w:t>
      </w:r>
    </w:p>
    <w:p w:rsidR="00FB3CAF" w:rsidRDefault="00FB3CAF" w:rsidP="00FB3CAF">
      <w:pPr>
        <w:pStyle w:val="21"/>
        <w:shd w:val="clear" w:color="auto" w:fill="auto"/>
        <w:ind w:left="567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0"/>
          <w:numId w:val="2"/>
        </w:numPr>
        <w:shd w:val="clear" w:color="auto" w:fill="auto"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Состав информации, вносимой в Долговую книгу</w:t>
      </w:r>
    </w:p>
    <w:p w:rsidR="00FB3CAF" w:rsidRDefault="00FB3CAF" w:rsidP="00FB3CAF">
      <w:pPr>
        <w:pStyle w:val="21"/>
        <w:shd w:val="clear" w:color="auto" w:fill="auto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 Долговую книгу вносятся сведения о следующих долговых обязательствах муницип</w:t>
      </w:r>
      <w:r w:rsidR="00805D93">
        <w:rPr>
          <w:rStyle w:val="2"/>
          <w:rFonts w:ascii="Times New Roman" w:hAnsi="Times New Roman"/>
        </w:rPr>
        <w:t>ального образования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области:</w:t>
      </w:r>
    </w:p>
    <w:p w:rsidR="00FB3CAF" w:rsidRDefault="00FB3CAF" w:rsidP="00FB3CAF">
      <w:pPr>
        <w:pStyle w:val="21"/>
        <w:numPr>
          <w:ilvl w:val="0"/>
          <w:numId w:val="5"/>
        </w:numPr>
        <w:shd w:val="clear" w:color="auto" w:fill="auto"/>
        <w:ind w:left="0" w:firstLine="92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кредиты, полученные муниципальным обра</w:t>
      </w:r>
      <w:r w:rsidR="00805D93">
        <w:rPr>
          <w:rStyle w:val="2"/>
          <w:rFonts w:ascii="Times New Roman" w:hAnsi="Times New Roman"/>
        </w:rPr>
        <w:t>зованием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 от кредитных организаций;</w:t>
      </w:r>
    </w:p>
    <w:p w:rsidR="00FB3CAF" w:rsidRDefault="00FB3CAF" w:rsidP="00FB3CAF">
      <w:pPr>
        <w:pStyle w:val="21"/>
        <w:numPr>
          <w:ilvl w:val="0"/>
          <w:numId w:val="5"/>
        </w:numPr>
        <w:shd w:val="clear" w:color="auto" w:fill="auto"/>
        <w:ind w:left="0" w:firstLine="92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муниципальные ценные бумаги;</w:t>
      </w:r>
    </w:p>
    <w:p w:rsidR="00FB3CAF" w:rsidRDefault="00FB3CAF" w:rsidP="00FB3CAF">
      <w:pPr>
        <w:pStyle w:val="21"/>
        <w:numPr>
          <w:ilvl w:val="0"/>
          <w:numId w:val="5"/>
        </w:numPr>
        <w:shd w:val="clear" w:color="auto" w:fill="auto"/>
        <w:ind w:left="0" w:firstLine="92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кредиты, полученные от других бюджетов бюджетной системы Российской Федерации;</w:t>
      </w:r>
    </w:p>
    <w:p w:rsidR="00FB3CAF" w:rsidRDefault="00FB3CAF" w:rsidP="00FB3CAF">
      <w:pPr>
        <w:pStyle w:val="21"/>
        <w:numPr>
          <w:ilvl w:val="0"/>
          <w:numId w:val="5"/>
        </w:numPr>
        <w:shd w:val="clear" w:color="auto" w:fill="auto"/>
        <w:ind w:left="0" w:firstLine="92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муниципальные гарантии по обязательствам третьих лиц;</w:t>
      </w:r>
    </w:p>
    <w:p w:rsidR="00FB3CAF" w:rsidRDefault="00FB3CAF" w:rsidP="00FB3CAF">
      <w:pPr>
        <w:pStyle w:val="21"/>
        <w:numPr>
          <w:ilvl w:val="0"/>
          <w:numId w:val="5"/>
        </w:numPr>
        <w:shd w:val="clear" w:color="auto" w:fill="auto"/>
        <w:ind w:left="0" w:firstLine="92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информация о просроченной задолженности по исполнению муниципальных долговых обязательств;</w:t>
      </w:r>
    </w:p>
    <w:p w:rsidR="00FB3CAF" w:rsidRDefault="00FB3CAF" w:rsidP="00FB3CAF">
      <w:pPr>
        <w:pStyle w:val="21"/>
        <w:numPr>
          <w:ilvl w:val="0"/>
          <w:numId w:val="5"/>
        </w:numPr>
        <w:shd w:val="clear" w:color="auto" w:fill="auto"/>
        <w:ind w:left="0" w:firstLine="92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иные долговые обязательства муницип</w:t>
      </w:r>
      <w:r w:rsidR="00805D93">
        <w:rPr>
          <w:rStyle w:val="2"/>
          <w:rFonts w:ascii="Times New Roman" w:hAnsi="Times New Roman"/>
        </w:rPr>
        <w:t>ального образования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FB3CAF" w:rsidRDefault="00FB3CAF" w:rsidP="00FB3CAF">
      <w:pPr>
        <w:pStyle w:val="21"/>
        <w:shd w:val="clear" w:color="auto" w:fill="auto"/>
        <w:ind w:left="720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0"/>
          <w:numId w:val="2"/>
        </w:numPr>
        <w:shd w:val="clear" w:color="auto" w:fill="auto"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Формирование Долговой книги</w:t>
      </w:r>
    </w:p>
    <w:p w:rsidR="00FB3CAF" w:rsidRDefault="00FB3CAF" w:rsidP="00FB3CAF">
      <w:pPr>
        <w:pStyle w:val="21"/>
        <w:shd w:val="clear" w:color="auto" w:fill="auto"/>
        <w:ind w:left="720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shd w:val="clear" w:color="auto" w:fill="auto"/>
        <w:ind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4.1 Долговая книга ведется в электронном виде в виде таблицы и содержит общую информацию о параметрах муниципальных долговых обязательств (приложение к Положению).</w:t>
      </w:r>
    </w:p>
    <w:p w:rsidR="00FB3CAF" w:rsidRDefault="00FB3CAF" w:rsidP="00FB3CAF">
      <w:pPr>
        <w:pStyle w:val="21"/>
        <w:shd w:val="clear" w:color="auto" w:fill="auto"/>
        <w:ind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4.2. В Долговой книге отражаются сведения о сумме всех долговых обязательств, не исполненных на день начала отчетного периода.</w:t>
      </w:r>
    </w:p>
    <w:p w:rsidR="00FB3CAF" w:rsidRDefault="00FB3CAF" w:rsidP="00FB3CAF">
      <w:pPr>
        <w:pStyle w:val="21"/>
        <w:shd w:val="clear" w:color="auto" w:fill="auto"/>
        <w:ind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lastRenderedPageBreak/>
        <w:t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Администрации поселения.</w:t>
      </w:r>
    </w:p>
    <w:p w:rsidR="00FB3CAF" w:rsidRDefault="00FB3CAF" w:rsidP="00FB3CAF">
      <w:pPr>
        <w:pStyle w:val="21"/>
        <w:shd w:val="clear" w:color="auto" w:fill="auto"/>
        <w:ind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 случае отсутствия долговых обязательств Долговая книга не распечатывается.</w:t>
      </w:r>
    </w:p>
    <w:p w:rsidR="00FB3CAF" w:rsidRDefault="00FB3CAF" w:rsidP="00FB3CAF">
      <w:pPr>
        <w:pStyle w:val="21"/>
        <w:shd w:val="clear" w:color="auto" w:fill="auto"/>
        <w:ind w:firstLine="567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0"/>
          <w:numId w:val="2"/>
        </w:numPr>
        <w:shd w:val="clear" w:color="auto" w:fill="auto"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Порядок хранения Долговой книги</w:t>
      </w:r>
    </w:p>
    <w:p w:rsidR="00FB3CAF" w:rsidRDefault="00FB3CAF" w:rsidP="00FB3CAF">
      <w:pPr>
        <w:pStyle w:val="21"/>
        <w:shd w:val="clear" w:color="auto" w:fill="auto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shd w:val="clear" w:color="auto" w:fill="auto"/>
        <w:ind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Данные Долговой книги хранятся в виде электронных </w:t>
      </w:r>
      <w:proofErr w:type="gramStart"/>
      <w:r>
        <w:rPr>
          <w:rStyle w:val="2"/>
          <w:rFonts w:ascii="Times New Roman" w:hAnsi="Times New Roman"/>
        </w:rPr>
        <w:t>файлов</w:t>
      </w:r>
      <w:proofErr w:type="gramEnd"/>
      <w:r>
        <w:rPr>
          <w:rStyle w:val="2"/>
          <w:rFonts w:ascii="Times New Roman" w:hAnsi="Times New Roman"/>
        </w:rPr>
        <w:t xml:space="preserve"> а Администрации поселения. Информация на бумажных носителях подлежит хранению в соответствии с требованиями, установленными действующим законодательством об архивном деле в РФ.</w:t>
      </w:r>
    </w:p>
    <w:p w:rsidR="00FB3CAF" w:rsidRDefault="00FB3CAF" w:rsidP="00FB3CAF">
      <w:pPr>
        <w:pStyle w:val="21"/>
        <w:shd w:val="clear" w:color="auto" w:fill="auto"/>
        <w:ind w:firstLine="567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0"/>
          <w:numId w:val="2"/>
        </w:numPr>
        <w:shd w:val="clear" w:color="auto" w:fill="auto"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Порядок получения информации из Долговой книги</w:t>
      </w:r>
    </w:p>
    <w:p w:rsidR="00FB3CAF" w:rsidRDefault="00FB3CAF" w:rsidP="00FB3CAF">
      <w:pPr>
        <w:pStyle w:val="21"/>
        <w:shd w:val="clear" w:color="auto" w:fill="auto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Информация, содержащаяся в Долговой книге, является конфиденциальной.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Пользователями информации, включенной в Долговую книгу, являются органы местного самоуправления муницип</w:t>
      </w:r>
      <w:r w:rsidR="00805D93">
        <w:rPr>
          <w:rStyle w:val="2"/>
          <w:rFonts w:ascii="Times New Roman" w:hAnsi="Times New Roman"/>
        </w:rPr>
        <w:t>ального образования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области. По запросу пользователей информация о долговых обязательствах муницип</w:t>
      </w:r>
      <w:r w:rsidR="00805D93">
        <w:rPr>
          <w:rStyle w:val="2"/>
          <w:rFonts w:ascii="Times New Roman" w:hAnsi="Times New Roman"/>
        </w:rPr>
        <w:t>ального образования 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 предоставляется в объеме, указанном в запросе.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Кредиторы муниципального образования</w:t>
      </w:r>
      <w:r w:rsidRPr="004B7B1B">
        <w:rPr>
          <w:rStyle w:val="2"/>
          <w:rFonts w:ascii="Times New Roman" w:hAnsi="Times New Roman"/>
        </w:rPr>
        <w:t xml:space="preserve"> </w:t>
      </w:r>
      <w:r w:rsidR="00805D93">
        <w:rPr>
          <w:rStyle w:val="2"/>
          <w:rFonts w:ascii="Times New Roman" w:hAnsi="Times New Roman"/>
        </w:rPr>
        <w:t>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 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Информация о долговых обязательствах муниципального образования</w:t>
      </w:r>
      <w:r w:rsidRPr="004B7B1B">
        <w:rPr>
          <w:rStyle w:val="2"/>
          <w:rFonts w:ascii="Times New Roman" w:hAnsi="Times New Roman"/>
        </w:rPr>
        <w:t xml:space="preserve"> </w:t>
      </w:r>
      <w:r w:rsidR="00805D93">
        <w:rPr>
          <w:rStyle w:val="2"/>
          <w:rFonts w:ascii="Times New Roman" w:hAnsi="Times New Roman"/>
        </w:rPr>
        <w:t>Юбилейное</w:t>
      </w:r>
      <w:r>
        <w:rPr>
          <w:rStyle w:val="2"/>
          <w:rFonts w:ascii="Times New Roman" w:hAnsi="Times New Roman"/>
        </w:rPr>
        <w:t xml:space="preserve"> сельское поселение Котельничского района Кировской области, отображенная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FB3CAF" w:rsidRDefault="00FB3CAF" w:rsidP="00FB3CAF">
      <w:pPr>
        <w:pStyle w:val="21"/>
        <w:numPr>
          <w:ilvl w:val="1"/>
          <w:numId w:val="2"/>
        </w:numPr>
        <w:shd w:val="clear" w:color="auto" w:fill="auto"/>
        <w:ind w:left="0" w:firstLine="567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FB3CAF" w:rsidRDefault="00FB3CAF" w:rsidP="00FB3CAF">
      <w:pPr>
        <w:pStyle w:val="21"/>
        <w:shd w:val="clear" w:color="auto" w:fill="auto"/>
        <w:ind w:left="567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shd w:val="clear" w:color="auto" w:fill="auto"/>
        <w:ind w:left="567"/>
        <w:jc w:val="both"/>
        <w:rPr>
          <w:rStyle w:val="2"/>
          <w:rFonts w:ascii="Times New Roman" w:hAnsi="Times New Roman"/>
        </w:rPr>
      </w:pPr>
    </w:p>
    <w:p w:rsidR="00FB3CAF" w:rsidRDefault="00FB3CAF" w:rsidP="00FB3CAF">
      <w:pPr>
        <w:pStyle w:val="21"/>
        <w:shd w:val="clear" w:color="auto" w:fill="auto"/>
        <w:jc w:val="both"/>
        <w:rPr>
          <w:rStyle w:val="2"/>
          <w:rFonts w:ascii="Times New Roman" w:hAnsi="Times New Roman"/>
        </w:rPr>
        <w:sectPr w:rsidR="00FB3CAF" w:rsidSect="001D0680">
          <w:pgSz w:w="11900" w:h="16840"/>
          <w:pgMar w:top="1134" w:right="851" w:bottom="851" w:left="1134" w:header="0" w:footer="6" w:gutter="0"/>
          <w:cols w:space="720"/>
          <w:noEndnote/>
          <w:docGrid w:linePitch="360"/>
        </w:sectPr>
      </w:pPr>
    </w:p>
    <w:p w:rsidR="00805D93" w:rsidRPr="005F71C6" w:rsidRDefault="00805D93" w:rsidP="00805D93">
      <w:pPr>
        <w:pStyle w:val="ConsPlusNormal"/>
        <w:ind w:firstLine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F71C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</w:t>
      </w:r>
    </w:p>
    <w:p w:rsidR="00805D93" w:rsidRPr="005F71C6" w:rsidRDefault="00805D93" w:rsidP="00805D93">
      <w:pPr>
        <w:pStyle w:val="ConsPlusNormal"/>
        <w:ind w:left="10348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F71C6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Pr="005F71C6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Положению </w:t>
      </w:r>
    </w:p>
    <w:p w:rsidR="00805D93" w:rsidRPr="005F71C6" w:rsidRDefault="00805D93" w:rsidP="00805D93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1" w:name="P164"/>
      <w:bookmarkEnd w:id="1"/>
      <w:r w:rsidRPr="005F71C6">
        <w:rPr>
          <w:rFonts w:ascii="Times New Roman" w:hAnsi="Times New Roman" w:cs="Times New Roman"/>
          <w:b/>
          <w:kern w:val="2"/>
          <w:sz w:val="24"/>
          <w:szCs w:val="24"/>
        </w:rPr>
        <w:t xml:space="preserve">МУНИЦИПАЛЬНАЯ ДОЛГОВАЯ КНИГА </w:t>
      </w:r>
    </w:p>
    <w:p w:rsidR="00805D93" w:rsidRDefault="00805D93" w:rsidP="00805D93">
      <w:pPr>
        <w:pStyle w:val="a6"/>
        <w:spacing w:before="0" w:beforeAutospacing="0" w:after="0" w:afterAutospacing="0"/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МУНИЦИПАЛЬНОГО ОБРАЗОВАНИЯ ЮБИЛЕЙНОЕ СЕЛЬСКОЕ ПОСЕЛЕНИЕ </w:t>
      </w:r>
    </w:p>
    <w:p w:rsidR="00805D93" w:rsidRPr="005F71C6" w:rsidRDefault="00805D93" w:rsidP="00805D93">
      <w:pPr>
        <w:pStyle w:val="a6"/>
        <w:spacing w:before="0" w:beforeAutospacing="0" w:after="0" w:afterAutospacing="0"/>
        <w:jc w:val="center"/>
        <w:rPr>
          <w:b/>
          <w:bCs/>
          <w:kern w:val="2"/>
        </w:rPr>
      </w:pPr>
      <w:r>
        <w:rPr>
          <w:b/>
          <w:bCs/>
          <w:kern w:val="2"/>
        </w:rPr>
        <w:t>КОТЕЛЬНИЧСКОГО РАЙОНА КИРОВСКОЙ ОБЛАСТИ</w:t>
      </w:r>
    </w:p>
    <w:p w:rsidR="00805D93" w:rsidRPr="005F71C6" w:rsidRDefault="00805D93" w:rsidP="00805D93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F71C6">
        <w:rPr>
          <w:rFonts w:ascii="Times New Roman" w:hAnsi="Times New Roman" w:cs="Times New Roman"/>
          <w:b/>
          <w:kern w:val="2"/>
          <w:sz w:val="24"/>
          <w:szCs w:val="24"/>
        </w:rPr>
        <w:t>_____ год</w:t>
      </w:r>
    </w:p>
    <w:p w:rsidR="00805D93" w:rsidRPr="005F71C6" w:rsidRDefault="00805D93" w:rsidP="00805D93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472"/>
        <w:gridCol w:w="620"/>
        <w:gridCol w:w="536"/>
        <w:gridCol w:w="539"/>
        <w:gridCol w:w="539"/>
        <w:gridCol w:w="553"/>
        <w:gridCol w:w="539"/>
        <w:gridCol w:w="399"/>
        <w:gridCol w:w="483"/>
        <w:gridCol w:w="536"/>
        <w:gridCol w:w="536"/>
        <w:gridCol w:w="536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2"/>
      </w:tblGrid>
      <w:tr w:rsidR="00805D93" w:rsidRPr="005F71C6" w:rsidTr="00965FA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орядковый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Д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ата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Р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егистрационный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В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ид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Н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аименование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Н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аименование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снование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Д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ата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бъем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С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тоимость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Ф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Ф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орма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обеспечения долгового обязательства</w:t>
            </w:r>
          </w:p>
        </w:tc>
        <w:tc>
          <w:tcPr>
            <w:tcW w:w="2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Задолженность по долговому обязательству</w:t>
            </w:r>
          </w:p>
        </w:tc>
      </w:tr>
      <w:tr w:rsidR="00805D93" w:rsidRPr="005F71C6" w:rsidTr="00965FA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Остаток задолженности</w:t>
            </w:r>
          </w:p>
        </w:tc>
      </w:tr>
      <w:tr w:rsidR="00805D93" w:rsidRPr="005F71C6" w:rsidTr="00965FA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лановая</w:t>
            </w:r>
            <w:proofErr w:type="spellEnd"/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Ф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Ф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актическая</w:t>
            </w:r>
            <w:proofErr w:type="spellEnd"/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в </w:t>
            </w: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т.ч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В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</w:t>
            </w: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т.ч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В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</w:t>
            </w: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т.ч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. просроченная</w:t>
            </w:r>
          </w:p>
        </w:tc>
      </w:tr>
      <w:tr w:rsidR="00805D93" w:rsidRPr="005F71C6" w:rsidTr="00965FA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93" w:rsidRPr="005F71C6" w:rsidRDefault="00805D93" w:rsidP="00965FAC">
            <w:pPr>
              <w:pStyle w:val="ConsPlusNormal"/>
              <w:jc w:val="right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сновной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сновной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сновной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сновной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сновной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сновной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траф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О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сновной</w:t>
            </w:r>
            <w:proofErr w:type="spellEnd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П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роценты</w:t>
            </w:r>
            <w:proofErr w:type="spell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proofErr w:type="spellStart"/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Ш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траф</w:t>
            </w:r>
            <w:proofErr w:type="spellEnd"/>
          </w:p>
        </w:tc>
      </w:tr>
      <w:tr w:rsidR="00805D93" w:rsidRPr="005F71C6" w:rsidTr="00965FA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4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5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6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7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8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9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6"/>
                <w:szCs w:val="24"/>
              </w:rPr>
              <w:t>3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4</w:t>
            </w:r>
          </w:p>
        </w:tc>
      </w:tr>
      <w:tr w:rsidR="00805D93" w:rsidRPr="005F71C6" w:rsidTr="00965FA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Раздел 1. </w:t>
            </w:r>
            <w:r w:rsidRPr="005F71C6">
              <w:rPr>
                <w:rFonts w:ascii="Times New Roman" w:hAnsi="Times New Roman" w:cs="Times New Roman"/>
                <w:b/>
                <w:kern w:val="2"/>
                <w:sz w:val="16"/>
                <w:szCs w:val="24"/>
              </w:rPr>
              <w:t>Долговые обязательства по муниципальным ценным бумагам</w:t>
            </w:r>
          </w:p>
        </w:tc>
      </w:tr>
      <w:tr w:rsidR="00805D93" w:rsidRPr="005F71C6" w:rsidTr="00965FA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Раздел 2. </w:t>
            </w:r>
            <w:r w:rsidRPr="005F71C6">
              <w:rPr>
                <w:rFonts w:ascii="Times New Roman" w:hAnsi="Times New Roman" w:cs="Times New Roman"/>
                <w:b/>
                <w:kern w:val="2"/>
                <w:sz w:val="16"/>
                <w:szCs w:val="24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805D93" w:rsidRPr="005F71C6" w:rsidTr="00965FA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Раздел 3. </w:t>
            </w:r>
            <w:r w:rsidRPr="005F71C6">
              <w:rPr>
                <w:rFonts w:ascii="Times New Roman" w:hAnsi="Times New Roman" w:cs="Times New Roman"/>
                <w:b/>
                <w:kern w:val="2"/>
                <w:sz w:val="16"/>
                <w:szCs w:val="24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 </w:t>
            </w:r>
          </w:p>
        </w:tc>
      </w:tr>
      <w:tr w:rsidR="00805D93" w:rsidRPr="005F71C6" w:rsidTr="00965FA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lastRenderedPageBreak/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Раздел 4. </w:t>
            </w:r>
            <w:r w:rsidRPr="005F71C6">
              <w:rPr>
                <w:rFonts w:ascii="Times New Roman" w:hAnsi="Times New Roman" w:cs="Times New Roman"/>
                <w:b/>
                <w:kern w:val="2"/>
                <w:sz w:val="16"/>
                <w:szCs w:val="24"/>
              </w:rPr>
              <w:t>Долговые обязательства по муниципальным гарантиям</w:t>
            </w:r>
          </w:p>
        </w:tc>
      </w:tr>
      <w:tr w:rsidR="00805D93" w:rsidRPr="005F71C6" w:rsidTr="00965FA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 xml:space="preserve">Раздел 5. </w:t>
            </w:r>
            <w:r w:rsidRPr="005F71C6">
              <w:rPr>
                <w:rFonts w:ascii="Times New Roman" w:hAnsi="Times New Roman" w:cs="Times New Roman"/>
                <w:b/>
                <w:kern w:val="2"/>
                <w:sz w:val="16"/>
                <w:szCs w:val="24"/>
              </w:rPr>
              <w:t>Иные долговые обязательства</w:t>
            </w:r>
          </w:p>
        </w:tc>
      </w:tr>
      <w:tr w:rsidR="00805D93" w:rsidRPr="005F71C6" w:rsidTr="00965FA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Итого по разделу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  <w:tr w:rsidR="00805D93" w:rsidRPr="005F71C6" w:rsidTr="00965FAC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5F71C6">
              <w:rPr>
                <w:rFonts w:ascii="Times New Roman" w:hAnsi="Times New Roman" w:cs="Times New Roman"/>
                <w:kern w:val="2"/>
                <w:sz w:val="16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93" w:rsidRPr="005F71C6" w:rsidRDefault="00805D93" w:rsidP="00965FAC">
            <w:pPr>
              <w:pStyle w:val="ConsPlusNormal"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</w:p>
        </w:tc>
      </w:tr>
    </w:tbl>
    <w:p w:rsidR="00805D93" w:rsidRPr="005F71C6" w:rsidRDefault="00805D93" w:rsidP="00805D93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805D93" w:rsidRPr="0099684C" w:rsidRDefault="00805D93" w:rsidP="00805D93">
      <w:pPr>
        <w:spacing w:before="100" w:beforeAutospacing="1" w:after="100" w:afterAutospacing="1"/>
        <w:ind w:firstLine="567"/>
        <w:contextualSpacing/>
        <w:rPr>
          <w:rFonts w:ascii="Arial" w:hAnsi="Arial" w:cs="Arial"/>
          <w:b/>
          <w:sz w:val="28"/>
          <w:szCs w:val="28"/>
        </w:rPr>
      </w:pPr>
    </w:p>
    <w:p w:rsidR="00805D93" w:rsidRPr="0099684C" w:rsidRDefault="00805D93" w:rsidP="00805D93">
      <w:pPr>
        <w:spacing w:before="100" w:beforeAutospacing="1" w:after="100" w:afterAutospacing="1"/>
        <w:ind w:firstLine="567"/>
        <w:contextualSpacing/>
        <w:rPr>
          <w:rFonts w:ascii="Arial" w:hAnsi="Arial" w:cs="Arial"/>
          <w:b/>
          <w:sz w:val="28"/>
          <w:szCs w:val="28"/>
        </w:rPr>
      </w:pPr>
    </w:p>
    <w:p w:rsidR="00805D93" w:rsidRPr="001C0CF0" w:rsidRDefault="00805D93" w:rsidP="00805D93">
      <w:pPr>
        <w:ind w:firstLine="567"/>
        <w:contextualSpacing/>
        <w:rPr>
          <w:rFonts w:ascii="Arial" w:hAnsi="Arial" w:cs="Arial"/>
          <w:b/>
        </w:rPr>
      </w:pPr>
    </w:p>
    <w:p w:rsidR="00805D93" w:rsidRPr="001D0680" w:rsidRDefault="00805D93" w:rsidP="00805D93">
      <w:pPr>
        <w:pStyle w:val="21"/>
        <w:shd w:val="clear" w:color="auto" w:fill="auto"/>
        <w:ind w:left="360" w:firstLine="207"/>
        <w:jc w:val="both"/>
        <w:rPr>
          <w:rStyle w:val="2"/>
          <w:rFonts w:ascii="Times New Roman" w:hAnsi="Times New Roman"/>
        </w:rPr>
      </w:pPr>
    </w:p>
    <w:p w:rsidR="00A20FF5" w:rsidRDefault="00A20FF5" w:rsidP="00805D93">
      <w:pPr>
        <w:pStyle w:val="ConsPlusNormal"/>
        <w:ind w:firstLine="0"/>
      </w:pPr>
    </w:p>
    <w:sectPr w:rsidR="00A20FF5" w:rsidSect="00805D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E02"/>
    <w:multiLevelType w:val="hybridMultilevel"/>
    <w:tmpl w:val="0A88622A"/>
    <w:lvl w:ilvl="0" w:tplc="CC30E79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EC07B5"/>
    <w:multiLevelType w:val="hybridMultilevel"/>
    <w:tmpl w:val="ADBA5464"/>
    <w:lvl w:ilvl="0" w:tplc="C26078D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FE3AA4"/>
    <w:multiLevelType w:val="multilevel"/>
    <w:tmpl w:val="3F92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B428B6"/>
    <w:multiLevelType w:val="hybridMultilevel"/>
    <w:tmpl w:val="5C3CDC52"/>
    <w:lvl w:ilvl="0" w:tplc="C2607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53306"/>
    <w:multiLevelType w:val="hybridMultilevel"/>
    <w:tmpl w:val="023AB61C"/>
    <w:lvl w:ilvl="0" w:tplc="C088CB54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F"/>
    <w:rsid w:val="00805D93"/>
    <w:rsid w:val="00926741"/>
    <w:rsid w:val="00A20FF5"/>
    <w:rsid w:val="00F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34C8-1810-4B95-A7BA-CFF7B0A3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1,Знак1"/>
    <w:basedOn w:val="a"/>
    <w:link w:val="a4"/>
    <w:rsid w:val="00FB3CAF"/>
    <w:pPr>
      <w:suppressAutoHyphens w:val="0"/>
      <w:spacing w:after="120"/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Знак1 Знак,Знак1 Знак"/>
    <w:basedOn w:val="a0"/>
    <w:link w:val="a3"/>
    <w:rsid w:val="00FB3C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Содержимое таблицы"/>
    <w:basedOn w:val="a"/>
    <w:rsid w:val="00FB3CAF"/>
    <w:pPr>
      <w:suppressLineNumbers/>
      <w:overflowPunct w:val="0"/>
      <w:autoSpaceDE w:val="0"/>
    </w:pPr>
    <w:rPr>
      <w:rFonts w:cs="Courier New"/>
      <w:sz w:val="20"/>
      <w:szCs w:val="20"/>
    </w:rPr>
  </w:style>
  <w:style w:type="character" w:customStyle="1" w:styleId="3">
    <w:name w:val="Основной текст (3)_"/>
    <w:link w:val="30"/>
    <w:rsid w:val="00FB3CA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rsid w:val="00FB3CAF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3CAF"/>
    <w:pPr>
      <w:widowControl w:val="0"/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rsid w:val="00FB3CAF"/>
    <w:pPr>
      <w:widowControl w:val="0"/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FB3C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qFormat/>
    <w:rsid w:val="00FB3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D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cp:lastPrinted>2023-08-24T07:19:00Z</cp:lastPrinted>
  <dcterms:created xsi:type="dcterms:W3CDTF">2023-08-24T06:50:00Z</dcterms:created>
  <dcterms:modified xsi:type="dcterms:W3CDTF">2023-08-24T07:19:00Z</dcterms:modified>
</cp:coreProperties>
</file>